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18D0" w:rsidRPr="00110B1B" w:rsidRDefault="005118D0" w:rsidP="005118D0">
      <w:pPr>
        <w:keepNext/>
        <w:ind w:firstLine="0"/>
        <w:outlineLvl w:val="2"/>
        <w:rPr>
          <w:rFonts w:ascii="Book Antiqua" w:hAnsi="Book Antiqua" w:cs="Arial"/>
          <w:b/>
          <w:bCs/>
          <w:color w:val="FF0000"/>
          <w:sz w:val="16"/>
          <w:szCs w:val="16"/>
        </w:rPr>
      </w:pPr>
      <w:r w:rsidRPr="00110B1B">
        <w:rPr>
          <w:rFonts w:ascii="Book Antiqua" w:hAnsi="Book Antiqua" w:cs="Arial"/>
          <w:b/>
          <w:bCs/>
          <w:color w:val="FF0000"/>
          <w:sz w:val="16"/>
          <w:szCs w:val="16"/>
        </w:rPr>
        <w:t xml:space="preserve">           ZABITA MÜDÜRLÜĞÜ</w:t>
      </w:r>
    </w:p>
    <w:p w:rsidR="005118D0" w:rsidRPr="00110B1B" w:rsidRDefault="005118D0" w:rsidP="005118D0">
      <w:pPr>
        <w:spacing w:before="0" w:after="0"/>
        <w:ind w:left="357" w:firstLine="0"/>
        <w:rPr>
          <w:rFonts w:ascii="Book Antiqua" w:hAnsi="Book Antiqua"/>
          <w:b/>
          <w:sz w:val="16"/>
          <w:szCs w:val="16"/>
        </w:rPr>
      </w:pPr>
      <w:r w:rsidRPr="00110B1B">
        <w:rPr>
          <w:rFonts w:ascii="Book Antiqua" w:hAnsi="Book Antiqua"/>
          <w:b/>
          <w:sz w:val="16"/>
          <w:szCs w:val="16"/>
        </w:rPr>
        <w:t>Kodlar:</w:t>
      </w:r>
      <w:r w:rsidRPr="00110B1B">
        <w:rPr>
          <w:rFonts w:ascii="Book Antiqua" w:hAnsi="Book Antiqua"/>
          <w:b/>
          <w:sz w:val="16"/>
          <w:szCs w:val="16"/>
        </w:rPr>
        <w:tab/>
      </w:r>
    </w:p>
    <w:p w:rsidR="005118D0" w:rsidRPr="00110B1B" w:rsidRDefault="005118D0" w:rsidP="005118D0">
      <w:pPr>
        <w:spacing w:before="0" w:after="0"/>
        <w:ind w:left="357" w:firstLine="351"/>
        <w:rPr>
          <w:rFonts w:ascii="Book Antiqua" w:hAnsi="Book Antiqua"/>
          <w:b/>
          <w:sz w:val="16"/>
          <w:szCs w:val="16"/>
        </w:rPr>
      </w:pPr>
      <w:r w:rsidRPr="00110B1B">
        <w:rPr>
          <w:rFonts w:ascii="Book Antiqua" w:hAnsi="Book Antiqua"/>
          <w:b/>
          <w:sz w:val="16"/>
          <w:szCs w:val="16"/>
        </w:rPr>
        <w:t>A= %80-%100 arası gerçekleşme veya çok başarılı.</w:t>
      </w:r>
    </w:p>
    <w:p w:rsidR="005118D0" w:rsidRPr="00110B1B" w:rsidRDefault="005118D0" w:rsidP="005118D0">
      <w:pPr>
        <w:spacing w:before="0" w:after="0"/>
        <w:ind w:left="357" w:firstLine="351"/>
        <w:rPr>
          <w:rFonts w:ascii="Book Antiqua" w:hAnsi="Book Antiqua"/>
          <w:b/>
          <w:sz w:val="16"/>
          <w:szCs w:val="16"/>
        </w:rPr>
      </w:pPr>
      <w:r w:rsidRPr="00110B1B">
        <w:rPr>
          <w:rFonts w:ascii="Book Antiqua" w:hAnsi="Book Antiqua"/>
          <w:b/>
          <w:sz w:val="16"/>
          <w:szCs w:val="16"/>
        </w:rPr>
        <w:t>B= %60-%79 arası gerçekleşme veya başarılı.</w:t>
      </w:r>
    </w:p>
    <w:p w:rsidR="005118D0" w:rsidRPr="00110B1B" w:rsidRDefault="005118D0" w:rsidP="005118D0">
      <w:pPr>
        <w:spacing w:before="0" w:after="0"/>
        <w:ind w:left="357" w:firstLine="351"/>
        <w:rPr>
          <w:rFonts w:ascii="Book Antiqua" w:hAnsi="Book Antiqua"/>
          <w:b/>
          <w:sz w:val="16"/>
          <w:szCs w:val="16"/>
        </w:rPr>
      </w:pPr>
      <w:r w:rsidRPr="00110B1B">
        <w:rPr>
          <w:rFonts w:ascii="Book Antiqua" w:hAnsi="Book Antiqua"/>
          <w:b/>
          <w:sz w:val="16"/>
          <w:szCs w:val="16"/>
        </w:rPr>
        <w:t>C= %40-%59 arası gerçekleşme veya orta derecede başarılı.</w:t>
      </w:r>
    </w:p>
    <w:p w:rsidR="005118D0" w:rsidRPr="00110B1B" w:rsidRDefault="005118D0" w:rsidP="005118D0">
      <w:pPr>
        <w:spacing w:before="0" w:after="0"/>
        <w:ind w:left="357" w:firstLine="351"/>
        <w:rPr>
          <w:rFonts w:ascii="Book Antiqua" w:hAnsi="Book Antiqua"/>
          <w:b/>
          <w:sz w:val="16"/>
          <w:szCs w:val="16"/>
        </w:rPr>
      </w:pPr>
      <w:r w:rsidRPr="00110B1B">
        <w:rPr>
          <w:rFonts w:ascii="Book Antiqua" w:hAnsi="Book Antiqua"/>
          <w:b/>
          <w:sz w:val="16"/>
          <w:szCs w:val="16"/>
        </w:rPr>
        <w:t>D= %20-%39 arası gerçekleşme veya düşük başarı.</w:t>
      </w:r>
    </w:p>
    <w:p w:rsidR="000A10F4" w:rsidRPr="00110B1B" w:rsidRDefault="005118D0" w:rsidP="005118D0">
      <w:pPr>
        <w:spacing w:before="0" w:after="0"/>
        <w:ind w:left="357" w:firstLine="351"/>
        <w:rPr>
          <w:rFonts w:ascii="Book Antiqua" w:hAnsi="Book Antiqua"/>
          <w:b/>
          <w:sz w:val="16"/>
          <w:szCs w:val="16"/>
        </w:rPr>
      </w:pPr>
      <w:r w:rsidRPr="00110B1B">
        <w:rPr>
          <w:rFonts w:ascii="Book Antiqua" w:hAnsi="Book Antiqua"/>
          <w:b/>
          <w:sz w:val="16"/>
          <w:szCs w:val="16"/>
        </w:rPr>
        <w:t>E= %19’dan az gerçekleşme veya zayıf.</w:t>
      </w:r>
    </w:p>
    <w:p w:rsidR="005118D0" w:rsidRPr="00110B1B" w:rsidRDefault="005118D0" w:rsidP="005118D0">
      <w:pPr>
        <w:spacing w:before="0" w:after="0"/>
        <w:ind w:left="357" w:firstLine="351"/>
        <w:rPr>
          <w:rFonts w:ascii="Book Antiqua" w:hAnsi="Book Antiqua"/>
          <w:b/>
          <w:sz w:val="16"/>
          <w:szCs w:val="16"/>
        </w:rPr>
      </w:pPr>
    </w:p>
    <w:tbl>
      <w:tblPr>
        <w:tblW w:w="10037"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ook w:val="01E0" w:firstRow="1" w:lastRow="1" w:firstColumn="1" w:lastColumn="1" w:noHBand="0" w:noVBand="0"/>
      </w:tblPr>
      <w:tblGrid>
        <w:gridCol w:w="800"/>
        <w:gridCol w:w="5126"/>
        <w:gridCol w:w="1559"/>
        <w:gridCol w:w="2552"/>
      </w:tblGrid>
      <w:tr w:rsidR="005118D0" w:rsidRPr="00110B1B" w:rsidTr="00C93A5C">
        <w:tc>
          <w:tcPr>
            <w:tcW w:w="800" w:type="dxa"/>
            <w:vMerge w:val="restart"/>
            <w:shd w:val="clear" w:color="auto" w:fill="F2DBDB"/>
            <w:vAlign w:val="center"/>
          </w:tcPr>
          <w:p w:rsidR="005118D0" w:rsidRPr="00110B1B" w:rsidRDefault="005118D0" w:rsidP="005118D0">
            <w:pPr>
              <w:spacing w:before="0" w:after="0"/>
              <w:ind w:firstLine="0"/>
              <w:jc w:val="center"/>
              <w:rPr>
                <w:rFonts w:ascii="Book Antiqua" w:hAnsi="Book Antiqua"/>
                <w:b/>
                <w:color w:val="FF0000"/>
                <w:sz w:val="16"/>
                <w:szCs w:val="16"/>
              </w:rPr>
            </w:pPr>
            <w:r w:rsidRPr="00110B1B">
              <w:rPr>
                <w:rFonts w:ascii="Book Antiqua" w:hAnsi="Book Antiqua"/>
                <w:sz w:val="16"/>
                <w:szCs w:val="16"/>
              </w:rPr>
              <w:br w:type="page"/>
            </w:r>
            <w:r w:rsidRPr="00110B1B">
              <w:rPr>
                <w:rFonts w:ascii="Book Antiqua" w:hAnsi="Book Antiqua"/>
                <w:b/>
                <w:color w:val="FF0000"/>
                <w:sz w:val="16"/>
                <w:szCs w:val="16"/>
              </w:rPr>
              <w:t>2. Yıl</w:t>
            </w: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Zabıta hizmetleri ile ilgili gelen telefon şikâyetlerinin hızla yanıtlanması ve yerine getirilmesi sağlanacak.</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 xml:space="preserve">( </w:t>
            </w:r>
            <w:r w:rsidR="00F73CBA" w:rsidRPr="00F73CBA">
              <w:rPr>
                <w:rFonts w:ascii="Book Antiqua" w:hAnsi="Book Antiqua"/>
                <w:b/>
                <w:sz w:val="16"/>
                <w:szCs w:val="16"/>
              </w:rPr>
              <w:t>X</w:t>
            </w:r>
            <w:r w:rsidRPr="00110B1B">
              <w:rPr>
                <w:rFonts w:ascii="Book Antiqua" w:hAnsi="Book Antiqua"/>
                <w:sz w:val="16"/>
                <w:szCs w:val="16"/>
              </w:rPr>
              <w:t xml:space="preserve"> ) A    (  ) B   (  ) C   (  ) D  (  ) E</w:t>
            </w:r>
          </w:p>
        </w:tc>
      </w:tr>
      <w:tr w:rsidR="005118D0" w:rsidRPr="00110B1B" w:rsidTr="00C93A5C">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Yerel yönetimlerle ilişkili olarak çıkarılan yeni yasalar ve buna bağlı oluşan mevzuat konusunda personele yılda 20 saat hizmet içi eğitim verilecek.</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 xml:space="preserve">(  ) A    ( </w:t>
            </w:r>
            <w:r w:rsidR="00F73CBA" w:rsidRPr="00F73CBA">
              <w:rPr>
                <w:rFonts w:ascii="Book Antiqua" w:hAnsi="Book Antiqua"/>
                <w:b/>
                <w:sz w:val="16"/>
                <w:szCs w:val="16"/>
              </w:rPr>
              <w:t>X</w:t>
            </w:r>
            <w:r w:rsidRPr="00110B1B">
              <w:rPr>
                <w:rFonts w:ascii="Book Antiqua" w:hAnsi="Book Antiqua"/>
                <w:sz w:val="16"/>
                <w:szCs w:val="16"/>
              </w:rPr>
              <w:t xml:space="preserve"> ) B   (  ) C   (  ) D  (  ) E</w:t>
            </w:r>
          </w:p>
        </w:tc>
      </w:tr>
      <w:tr w:rsidR="005118D0" w:rsidRPr="00110B1B" w:rsidTr="00C93A5C">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Gecekondu ve kaçak inşaatlara yönelik olarak günde üç mahalle ve haftada toplam 14 mahallenin etkin şekilde denetimleri yerine getirilecek.</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 xml:space="preserve">% </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 xml:space="preserve">(  ) A    ( </w:t>
            </w:r>
            <w:r w:rsidR="00F73CBA" w:rsidRPr="00F73CBA">
              <w:rPr>
                <w:rFonts w:ascii="Book Antiqua" w:hAnsi="Book Antiqua"/>
                <w:b/>
                <w:sz w:val="16"/>
                <w:szCs w:val="16"/>
              </w:rPr>
              <w:t>X</w:t>
            </w:r>
            <w:r w:rsidRPr="00F73CBA">
              <w:rPr>
                <w:rFonts w:ascii="Book Antiqua" w:hAnsi="Book Antiqua"/>
                <w:b/>
                <w:sz w:val="16"/>
                <w:szCs w:val="16"/>
              </w:rPr>
              <w:t xml:space="preserve"> </w:t>
            </w:r>
            <w:r w:rsidRPr="00110B1B">
              <w:rPr>
                <w:rFonts w:ascii="Book Antiqua" w:hAnsi="Book Antiqua"/>
                <w:sz w:val="16"/>
                <w:szCs w:val="16"/>
              </w:rPr>
              <w:t>) B   (  ) C   (  ) D  (  ) E</w:t>
            </w:r>
          </w:p>
        </w:tc>
      </w:tr>
      <w:tr w:rsidR="005118D0" w:rsidRPr="00110B1B" w:rsidTr="00C93A5C">
        <w:trPr>
          <w:trHeight w:val="625"/>
        </w:trPr>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Belediye emir ve yasaklarının uygulanmasında gerekli titizlik gösterilecek ve yaptırımlar uygulanacak.</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 xml:space="preserve">( </w:t>
            </w:r>
            <w:r w:rsidR="00F73CBA" w:rsidRPr="00F73CBA">
              <w:rPr>
                <w:rFonts w:ascii="Book Antiqua" w:hAnsi="Book Antiqua"/>
                <w:b/>
                <w:sz w:val="16"/>
                <w:szCs w:val="16"/>
              </w:rPr>
              <w:t>X</w:t>
            </w:r>
            <w:r w:rsidRPr="00110B1B">
              <w:rPr>
                <w:rFonts w:ascii="Book Antiqua" w:hAnsi="Book Antiqua"/>
                <w:sz w:val="16"/>
                <w:szCs w:val="16"/>
              </w:rPr>
              <w:t xml:space="preserve"> ) A    (  ) B   (  ) C   (  ) D  (  ) E</w:t>
            </w:r>
          </w:p>
        </w:tc>
      </w:tr>
      <w:tr w:rsidR="005118D0" w:rsidRPr="00110B1B" w:rsidTr="00C93A5C">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Zabıta sayısının yetersizliği dikkate alınarak, bu sayının İlin nüfusu ve yüzölçümü büyüklüğü gibi faktörler sebebiyle, norm kadroya uygun yeterli düzeye çıkarılmasıyla ilgili çalışmalar yapılarak 5 yeni zabıta alınması sağlanacak.</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 xml:space="preserve">( </w:t>
            </w:r>
            <w:r w:rsidR="00F73CBA" w:rsidRPr="00F73CBA">
              <w:rPr>
                <w:rFonts w:ascii="Book Antiqua" w:hAnsi="Book Antiqua"/>
                <w:b/>
                <w:sz w:val="16"/>
                <w:szCs w:val="16"/>
              </w:rPr>
              <w:t>X</w:t>
            </w:r>
            <w:r w:rsidRPr="00110B1B">
              <w:rPr>
                <w:rFonts w:ascii="Book Antiqua" w:hAnsi="Book Antiqua"/>
                <w:sz w:val="16"/>
                <w:szCs w:val="16"/>
              </w:rPr>
              <w:t xml:space="preserve"> ) A    (  ) B   (  ) C   (  ) D  (  ) E</w:t>
            </w:r>
          </w:p>
        </w:tc>
      </w:tr>
      <w:tr w:rsidR="005118D0" w:rsidRPr="00110B1B" w:rsidTr="00C93A5C">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Trafik hizmetlerinin aksatılmadan yürütülmesini temin için gerekli önlemler alınacak.</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 xml:space="preserve">( </w:t>
            </w:r>
            <w:r w:rsidR="00F73CBA" w:rsidRPr="00F73CBA">
              <w:rPr>
                <w:rFonts w:ascii="Book Antiqua" w:hAnsi="Book Antiqua"/>
                <w:b/>
                <w:sz w:val="16"/>
                <w:szCs w:val="16"/>
              </w:rPr>
              <w:t>X</w:t>
            </w:r>
            <w:r w:rsidRPr="00110B1B">
              <w:rPr>
                <w:rFonts w:ascii="Book Antiqua" w:hAnsi="Book Antiqua"/>
                <w:sz w:val="16"/>
                <w:szCs w:val="16"/>
              </w:rPr>
              <w:t xml:space="preserve"> ) A    (  ) B   (  ) C   (  ) D  (  ) E</w:t>
            </w:r>
          </w:p>
        </w:tc>
      </w:tr>
      <w:tr w:rsidR="005118D0" w:rsidRPr="00110B1B" w:rsidTr="00C93A5C">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 xml:space="preserve">Semt pazarları mevzuata uygun hale getirilerek modern pazarlar haline dönüştürülecek. </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  ) A    (</w:t>
            </w:r>
            <w:r w:rsidRPr="00F73CBA">
              <w:rPr>
                <w:rFonts w:ascii="Book Antiqua" w:hAnsi="Book Antiqua"/>
                <w:b/>
                <w:sz w:val="16"/>
                <w:szCs w:val="16"/>
              </w:rPr>
              <w:t xml:space="preserve"> </w:t>
            </w:r>
            <w:r w:rsidR="00F73CBA" w:rsidRPr="00F73CBA">
              <w:rPr>
                <w:rFonts w:ascii="Book Antiqua" w:hAnsi="Book Antiqua"/>
                <w:b/>
                <w:sz w:val="16"/>
                <w:szCs w:val="16"/>
              </w:rPr>
              <w:t>X</w:t>
            </w:r>
            <w:r w:rsidRPr="00110B1B">
              <w:rPr>
                <w:rFonts w:ascii="Book Antiqua" w:hAnsi="Book Antiqua"/>
                <w:sz w:val="16"/>
                <w:szCs w:val="16"/>
              </w:rPr>
              <w:t xml:space="preserve"> ) B   (  ) C   (  ) D  (  ) E</w:t>
            </w:r>
          </w:p>
        </w:tc>
      </w:tr>
      <w:tr w:rsidR="005118D0" w:rsidRPr="00110B1B" w:rsidTr="00C93A5C">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Pazarcı esnafı ile ilgili gerekli denetimler yapılacak ve pazarcı kimlik kartı ve pazarcı gömleği gibi uygulamaların devamı sağlanacak.</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  ) A    (</w:t>
            </w:r>
            <w:r w:rsidRPr="00F73CBA">
              <w:rPr>
                <w:rFonts w:ascii="Book Antiqua" w:hAnsi="Book Antiqua"/>
                <w:b/>
                <w:sz w:val="16"/>
                <w:szCs w:val="16"/>
              </w:rPr>
              <w:t xml:space="preserve"> </w:t>
            </w:r>
            <w:r w:rsidR="00F73CBA" w:rsidRPr="00F73CBA">
              <w:rPr>
                <w:rFonts w:ascii="Book Antiqua" w:hAnsi="Book Antiqua"/>
                <w:b/>
                <w:sz w:val="16"/>
                <w:szCs w:val="16"/>
              </w:rPr>
              <w:t>X</w:t>
            </w:r>
            <w:r w:rsidRPr="00110B1B">
              <w:rPr>
                <w:rFonts w:ascii="Book Antiqua" w:hAnsi="Book Antiqua"/>
                <w:sz w:val="16"/>
                <w:szCs w:val="16"/>
              </w:rPr>
              <w:t xml:space="preserve"> ) B   (  ) C   (  ) D  (  ) E</w:t>
            </w:r>
          </w:p>
        </w:tc>
      </w:tr>
      <w:tr w:rsidR="005118D0" w:rsidRPr="00110B1B" w:rsidTr="00C93A5C">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İl Merkezinde gürültü ile mücadele konusunda gerekli önlemler alınacak; izinsiz ve yasal olmayan tüm afişlerin asılmasına engel olunacak.</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 xml:space="preserve">( </w:t>
            </w:r>
            <w:r w:rsidR="00F73CBA" w:rsidRPr="00F73CBA">
              <w:rPr>
                <w:rFonts w:ascii="Book Antiqua" w:hAnsi="Book Antiqua"/>
                <w:b/>
                <w:sz w:val="16"/>
                <w:szCs w:val="16"/>
              </w:rPr>
              <w:t>X</w:t>
            </w:r>
            <w:r w:rsidRPr="00110B1B">
              <w:rPr>
                <w:rFonts w:ascii="Book Antiqua" w:hAnsi="Book Antiqua"/>
                <w:sz w:val="16"/>
                <w:szCs w:val="16"/>
              </w:rPr>
              <w:t xml:space="preserve"> ) A    (  ) B   (  ) C   (  ) D  (  ) E</w:t>
            </w:r>
          </w:p>
        </w:tc>
      </w:tr>
      <w:tr w:rsidR="005118D0" w:rsidRPr="00110B1B" w:rsidTr="00C93A5C">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Yayalara saygı çerçevesinde, izinsiz kaldırım işgalleri ortadan kaldırılacak, bu konuda gerekli uyarı ve yaptırımlar uygulanacak.</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 xml:space="preserve">( </w:t>
            </w:r>
            <w:r w:rsidR="00F73CBA" w:rsidRPr="00F73CBA">
              <w:rPr>
                <w:rFonts w:ascii="Book Antiqua" w:hAnsi="Book Antiqua"/>
                <w:b/>
                <w:sz w:val="16"/>
                <w:szCs w:val="16"/>
              </w:rPr>
              <w:t>X</w:t>
            </w:r>
            <w:r w:rsidRPr="00110B1B">
              <w:rPr>
                <w:rFonts w:ascii="Book Antiqua" w:hAnsi="Book Antiqua"/>
                <w:sz w:val="16"/>
                <w:szCs w:val="16"/>
              </w:rPr>
              <w:t xml:space="preserve"> ) A    (  ) B   (  ) C   (  ) D  (  ) E</w:t>
            </w:r>
          </w:p>
        </w:tc>
      </w:tr>
      <w:tr w:rsidR="005118D0" w:rsidRPr="00110B1B" w:rsidTr="00C93A5C">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Müdürlüğe intikal eden her türlü evrakın kaydının yapılması, ekiplere dağıtımı, sonuçların takibi ve ilgili birimlere iletilmesi konusunda mevcut süreç hızlandırılarak bir gün içinde tamamlanacak düzeye getirilecek.</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w:t>
            </w:r>
            <w:r w:rsidRPr="00F73CBA">
              <w:rPr>
                <w:rFonts w:ascii="Book Antiqua" w:hAnsi="Book Antiqua"/>
                <w:b/>
                <w:sz w:val="16"/>
                <w:szCs w:val="16"/>
              </w:rPr>
              <w:t xml:space="preserve"> </w:t>
            </w:r>
            <w:r w:rsidR="00F73CBA" w:rsidRPr="00F73CBA">
              <w:rPr>
                <w:rFonts w:ascii="Book Antiqua" w:hAnsi="Book Antiqua"/>
                <w:b/>
                <w:sz w:val="16"/>
                <w:szCs w:val="16"/>
              </w:rPr>
              <w:t>X</w:t>
            </w:r>
            <w:r w:rsidRPr="00110B1B">
              <w:rPr>
                <w:rFonts w:ascii="Book Antiqua" w:hAnsi="Book Antiqua"/>
                <w:sz w:val="16"/>
                <w:szCs w:val="16"/>
              </w:rPr>
              <w:t xml:space="preserve"> ) A    (  ) B   (  ) C   (  ) D  (  ) E</w:t>
            </w:r>
          </w:p>
        </w:tc>
      </w:tr>
      <w:tr w:rsidR="005118D0" w:rsidRPr="00110B1B" w:rsidTr="00C93A5C">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Zabıtanın halkla ilişkilerdeki imajını iyileştirmek, hizmetlerde halkın desteğini artırmak için zabıta günleri düzenlenecek; yerel basınla ilişkileri geliştirmek ve halkın eğitimine yönelik faaliyetlere ağırlık verilecek.</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 xml:space="preserve">( </w:t>
            </w:r>
            <w:r w:rsidR="00F73CBA" w:rsidRPr="00F73CBA">
              <w:rPr>
                <w:rFonts w:ascii="Book Antiqua" w:hAnsi="Book Antiqua"/>
                <w:b/>
                <w:sz w:val="16"/>
                <w:szCs w:val="16"/>
              </w:rPr>
              <w:t>X</w:t>
            </w:r>
            <w:r w:rsidRPr="00110B1B">
              <w:rPr>
                <w:rFonts w:ascii="Book Antiqua" w:hAnsi="Book Antiqua"/>
                <w:sz w:val="16"/>
                <w:szCs w:val="16"/>
              </w:rPr>
              <w:t xml:space="preserve"> ) A    (  ) B   (  ) C   (  ) D  (  ) E</w:t>
            </w:r>
          </w:p>
        </w:tc>
      </w:tr>
      <w:tr w:rsidR="005118D0" w:rsidRPr="00110B1B" w:rsidTr="00C93A5C">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 xml:space="preserve">Belediye sınırları içinde faaliyet gösteren, günde ortalama 30 işyerinin ruhsat denetimi yapılacak. Ruhsatsız olanların </w:t>
            </w:r>
            <w:proofErr w:type="gramStart"/>
            <w:r w:rsidRPr="00110B1B">
              <w:rPr>
                <w:rFonts w:ascii="Book Antiqua" w:hAnsi="Book Antiqua"/>
                <w:sz w:val="16"/>
                <w:szCs w:val="16"/>
              </w:rPr>
              <w:t>ruhsat  almaları</w:t>
            </w:r>
            <w:proofErr w:type="gramEnd"/>
            <w:r w:rsidRPr="00110B1B">
              <w:rPr>
                <w:rFonts w:ascii="Book Antiqua" w:hAnsi="Book Antiqua"/>
                <w:sz w:val="16"/>
                <w:szCs w:val="16"/>
              </w:rPr>
              <w:t xml:space="preserve"> sağlanacak ve bu çerçevede gerekli cezai işlemler uygulanacaktır.</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 xml:space="preserve">(  ) A    ( </w:t>
            </w:r>
            <w:r w:rsidR="00F73CBA" w:rsidRPr="00F73CBA">
              <w:rPr>
                <w:rFonts w:ascii="Book Antiqua" w:hAnsi="Book Antiqua"/>
                <w:b/>
                <w:sz w:val="16"/>
                <w:szCs w:val="16"/>
              </w:rPr>
              <w:t>X</w:t>
            </w:r>
            <w:r w:rsidRPr="00110B1B">
              <w:rPr>
                <w:rFonts w:ascii="Book Antiqua" w:hAnsi="Book Antiqua"/>
                <w:sz w:val="16"/>
                <w:szCs w:val="16"/>
              </w:rPr>
              <w:t xml:space="preserve"> ) B   (  ) C   (  ) D  (  ) E</w:t>
            </w:r>
          </w:p>
        </w:tc>
      </w:tr>
      <w:tr w:rsidR="005118D0" w:rsidRPr="00110B1B" w:rsidTr="00C93A5C">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Belediye sınırları içinde açıktan gıda satışının önlenmesi için gerekli önlemler alınacak.</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 xml:space="preserve">( </w:t>
            </w:r>
            <w:r w:rsidR="00F73CBA" w:rsidRPr="00F73CBA">
              <w:rPr>
                <w:rFonts w:ascii="Book Antiqua" w:hAnsi="Book Antiqua"/>
                <w:b/>
                <w:sz w:val="16"/>
                <w:szCs w:val="16"/>
              </w:rPr>
              <w:t>X</w:t>
            </w:r>
            <w:r w:rsidRPr="00110B1B">
              <w:rPr>
                <w:rFonts w:ascii="Book Antiqua" w:hAnsi="Book Antiqua"/>
                <w:sz w:val="16"/>
                <w:szCs w:val="16"/>
              </w:rPr>
              <w:t xml:space="preserve"> ) A    (  ) B   (  ) C   (  ) D  (  ) E</w:t>
            </w:r>
          </w:p>
        </w:tc>
      </w:tr>
      <w:tr w:rsidR="005118D0" w:rsidRPr="00110B1B" w:rsidTr="00C93A5C">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Belediye sınırları içinde halkın din ve vicdan duygularını sömürmeyi meslek edinerek dilencilik yapan kişi ve gruplarla mücadeleye hız verilerek gerçekten ihtiyaç sahiplerinin tespiti yapılmaya çalışılacak.</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 xml:space="preserve">( </w:t>
            </w:r>
            <w:r w:rsidR="00F73CBA" w:rsidRPr="00F73CBA">
              <w:rPr>
                <w:rFonts w:ascii="Book Antiqua" w:hAnsi="Book Antiqua"/>
                <w:b/>
                <w:sz w:val="16"/>
                <w:szCs w:val="16"/>
              </w:rPr>
              <w:t>X</w:t>
            </w:r>
            <w:r w:rsidRPr="00110B1B">
              <w:rPr>
                <w:rFonts w:ascii="Book Antiqua" w:hAnsi="Book Antiqua"/>
                <w:sz w:val="16"/>
                <w:szCs w:val="16"/>
              </w:rPr>
              <w:t xml:space="preserve"> ) A    (  ) B   (  ) C   (  ) D  (  ) E</w:t>
            </w:r>
          </w:p>
        </w:tc>
      </w:tr>
      <w:tr w:rsidR="005118D0" w:rsidRPr="00110B1B" w:rsidTr="00C93A5C">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Belediye sınırları içerinde özellikle kış aylarında hava kirliliği ile mücadele edilmesi amacıyla, İl merkezine kalitesiz kömür girişinin etkin denetimi sağlanacak. Ayrıca apartmanların kalorifer yakma saatlerinin kontrol edilerek bu konuda apartman yöneticilerinin ve kapıcıların eğitilmesi çalışmaları yapılacaktır.</w:t>
            </w:r>
          </w:p>
        </w:tc>
        <w:tc>
          <w:tcPr>
            <w:tcW w:w="1559" w:type="dxa"/>
            <w:shd w:val="clear" w:color="auto" w:fill="F2DBDB"/>
            <w:vAlign w:val="center"/>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vAlign w:val="center"/>
          </w:tcPr>
          <w:p w:rsidR="005118D0" w:rsidRPr="00110B1B" w:rsidRDefault="005118D0" w:rsidP="005118D0">
            <w:pPr>
              <w:spacing w:before="0" w:after="0"/>
              <w:ind w:firstLine="0"/>
              <w:jc w:val="center"/>
              <w:rPr>
                <w:rFonts w:ascii="Book Antiqua" w:hAnsi="Book Antiqua"/>
                <w:sz w:val="16"/>
                <w:szCs w:val="16"/>
              </w:rPr>
            </w:pPr>
            <w:r w:rsidRPr="00110B1B">
              <w:rPr>
                <w:rFonts w:ascii="Book Antiqua" w:hAnsi="Book Antiqua"/>
                <w:sz w:val="16"/>
                <w:szCs w:val="16"/>
              </w:rPr>
              <w:t xml:space="preserve">( </w:t>
            </w:r>
            <w:r w:rsidR="00F73CBA" w:rsidRPr="00F73CBA">
              <w:rPr>
                <w:rFonts w:ascii="Book Antiqua" w:hAnsi="Book Antiqua"/>
                <w:b/>
                <w:sz w:val="16"/>
                <w:szCs w:val="16"/>
              </w:rPr>
              <w:t>X</w:t>
            </w:r>
            <w:r w:rsidRPr="00110B1B">
              <w:rPr>
                <w:rFonts w:ascii="Book Antiqua" w:hAnsi="Book Antiqua"/>
                <w:sz w:val="16"/>
                <w:szCs w:val="16"/>
              </w:rPr>
              <w:t xml:space="preserve"> ) A    (  ) B   (  ) C   (  ) D  (  ) E</w:t>
            </w:r>
          </w:p>
        </w:tc>
      </w:tr>
      <w:tr w:rsidR="005118D0" w:rsidRPr="00110B1B" w:rsidTr="00C93A5C">
        <w:tc>
          <w:tcPr>
            <w:tcW w:w="800" w:type="dxa"/>
            <w:vMerge/>
            <w:shd w:val="clear" w:color="auto" w:fill="F2DBDB"/>
          </w:tcPr>
          <w:p w:rsidR="005118D0" w:rsidRPr="00110B1B" w:rsidRDefault="005118D0" w:rsidP="005118D0">
            <w:pPr>
              <w:spacing w:before="0" w:after="0"/>
              <w:ind w:firstLine="0"/>
              <w:rPr>
                <w:rFonts w:ascii="Book Antiqua" w:hAnsi="Book Antiqua"/>
                <w:sz w:val="16"/>
                <w:szCs w:val="16"/>
              </w:rPr>
            </w:pPr>
          </w:p>
        </w:tc>
        <w:tc>
          <w:tcPr>
            <w:tcW w:w="5126" w:type="dxa"/>
            <w:shd w:val="clear" w:color="auto" w:fill="F2DBDB"/>
          </w:tcPr>
          <w:p w:rsidR="005118D0" w:rsidRPr="00110B1B" w:rsidRDefault="005118D0" w:rsidP="005118D0">
            <w:pPr>
              <w:spacing w:before="0" w:after="0"/>
              <w:ind w:firstLine="0"/>
              <w:rPr>
                <w:rFonts w:ascii="Book Antiqua" w:hAnsi="Book Antiqua"/>
                <w:sz w:val="16"/>
                <w:szCs w:val="16"/>
              </w:rPr>
            </w:pPr>
            <w:r w:rsidRPr="00110B1B">
              <w:rPr>
                <w:rFonts w:ascii="Book Antiqua" w:hAnsi="Book Antiqua"/>
                <w:sz w:val="16"/>
                <w:szCs w:val="16"/>
              </w:rPr>
              <w:t>Zabıta hizmetlerinin yerinde ve zamanında sağlanabilmesi için karakol sisteminin hayata geçirilmesi ve bunla ilgili bina ve teknik donanımın sağlanması çalışmalarına başlanacaktır.</w:t>
            </w:r>
          </w:p>
        </w:tc>
        <w:tc>
          <w:tcPr>
            <w:tcW w:w="1559" w:type="dxa"/>
            <w:shd w:val="clear" w:color="auto" w:fill="F2DBDB"/>
          </w:tcPr>
          <w:p w:rsidR="005118D0" w:rsidRPr="00110B1B" w:rsidRDefault="005118D0" w:rsidP="005118D0">
            <w:pPr>
              <w:ind w:firstLine="317"/>
              <w:rPr>
                <w:rFonts w:ascii="Book Antiqua" w:hAnsi="Book Antiqua"/>
                <w:sz w:val="16"/>
                <w:szCs w:val="16"/>
                <w:lang w:val="en-US"/>
              </w:rPr>
            </w:pPr>
            <w:r w:rsidRPr="00110B1B">
              <w:rPr>
                <w:rFonts w:ascii="Book Antiqua" w:hAnsi="Book Antiqua"/>
                <w:bCs/>
                <w:sz w:val="16"/>
                <w:szCs w:val="16"/>
                <w:lang w:val="en-US"/>
              </w:rPr>
              <w:t>%100</w:t>
            </w:r>
          </w:p>
        </w:tc>
        <w:tc>
          <w:tcPr>
            <w:tcW w:w="2552" w:type="dxa"/>
            <w:shd w:val="clear" w:color="auto" w:fill="F2DBDB"/>
          </w:tcPr>
          <w:p w:rsidR="005118D0" w:rsidRPr="00110B1B" w:rsidRDefault="005118D0" w:rsidP="005118D0">
            <w:pPr>
              <w:spacing w:before="0" w:after="0"/>
              <w:ind w:firstLine="0"/>
              <w:jc w:val="center"/>
              <w:rPr>
                <w:rFonts w:ascii="Book Antiqua" w:hAnsi="Book Antiqua"/>
                <w:sz w:val="16"/>
                <w:szCs w:val="16"/>
              </w:rPr>
            </w:pPr>
          </w:p>
          <w:p w:rsidR="005118D0" w:rsidRPr="00110B1B" w:rsidRDefault="00F73CBA" w:rsidP="005118D0">
            <w:pPr>
              <w:spacing w:before="0" w:after="0"/>
              <w:ind w:firstLine="0"/>
              <w:jc w:val="center"/>
              <w:rPr>
                <w:rFonts w:ascii="Book Antiqua" w:hAnsi="Book Antiqua"/>
                <w:sz w:val="16"/>
                <w:szCs w:val="16"/>
              </w:rPr>
            </w:pPr>
            <w:r>
              <w:rPr>
                <w:rFonts w:ascii="Book Antiqua" w:hAnsi="Book Antiqua"/>
                <w:sz w:val="16"/>
                <w:szCs w:val="16"/>
              </w:rPr>
              <w:t>(</w:t>
            </w:r>
            <w:r w:rsidR="005118D0" w:rsidRPr="00110B1B">
              <w:rPr>
                <w:rFonts w:ascii="Book Antiqua" w:hAnsi="Book Antiqua"/>
                <w:sz w:val="16"/>
                <w:szCs w:val="16"/>
              </w:rPr>
              <w:t xml:space="preserve">  ) A    (  ) B   (  ) C   ( </w:t>
            </w:r>
            <w:r w:rsidRPr="00F73CBA">
              <w:rPr>
                <w:rFonts w:ascii="Book Antiqua" w:hAnsi="Book Antiqua"/>
                <w:b/>
                <w:sz w:val="16"/>
                <w:szCs w:val="16"/>
              </w:rPr>
              <w:t>X</w:t>
            </w:r>
            <w:r w:rsidR="005118D0" w:rsidRPr="00110B1B">
              <w:rPr>
                <w:rFonts w:ascii="Book Antiqua" w:hAnsi="Book Antiqua"/>
                <w:sz w:val="16"/>
                <w:szCs w:val="16"/>
              </w:rPr>
              <w:t xml:space="preserve"> ) D  (  ) E</w:t>
            </w:r>
          </w:p>
        </w:tc>
      </w:tr>
    </w:tbl>
    <w:p w:rsidR="005118D0" w:rsidRDefault="005118D0" w:rsidP="00695357">
      <w:pPr>
        <w:tabs>
          <w:tab w:val="left" w:pos="1230"/>
        </w:tabs>
        <w:jc w:val="center"/>
      </w:pPr>
      <w:bookmarkStart w:id="0" w:name="_GoBack"/>
      <w:bookmarkEnd w:id="0"/>
    </w:p>
    <w:p w:rsidR="00695357" w:rsidRDefault="00695357" w:rsidP="00695357">
      <w:pPr>
        <w:tabs>
          <w:tab w:val="left" w:pos="1230"/>
        </w:tabs>
        <w:jc w:val="center"/>
      </w:pPr>
    </w:p>
    <w:p w:rsidR="00695357" w:rsidRPr="00695357" w:rsidRDefault="00695357" w:rsidP="00695357">
      <w:pPr>
        <w:tabs>
          <w:tab w:val="left" w:pos="1230"/>
        </w:tabs>
        <w:jc w:val="center"/>
        <w:rPr>
          <w:sz w:val="20"/>
          <w:szCs w:val="20"/>
        </w:rPr>
      </w:pPr>
      <w:r w:rsidRPr="00695357">
        <w:rPr>
          <w:sz w:val="20"/>
          <w:szCs w:val="20"/>
        </w:rPr>
        <w:t>41</w:t>
      </w:r>
    </w:p>
    <w:sectPr w:rsidR="00695357" w:rsidRPr="00695357" w:rsidSect="005118D0">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 Antiqua">
    <w:panose1 w:val="02040602050305030304"/>
    <w:charset w:val="A2"/>
    <w:family w:val="roman"/>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32A2"/>
    <w:rsid w:val="000A10F4"/>
    <w:rsid w:val="00110B1B"/>
    <w:rsid w:val="005118D0"/>
    <w:rsid w:val="00695357"/>
    <w:rsid w:val="00E032A2"/>
    <w:rsid w:val="00F73C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8D0"/>
    <w:pPr>
      <w:spacing w:before="120" w:after="120" w:line="240" w:lineRule="auto"/>
      <w:ind w:firstLine="709"/>
      <w:jc w:val="both"/>
    </w:pPr>
    <w:rPr>
      <w:rFonts w:ascii="Times New Roman" w:eastAsia="Batang" w:hAnsi="Times New Roman" w:cs="Times New Roman"/>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8D0"/>
    <w:pPr>
      <w:spacing w:before="120" w:after="120" w:line="240" w:lineRule="auto"/>
      <w:ind w:firstLine="709"/>
      <w:jc w:val="both"/>
    </w:pPr>
    <w:rPr>
      <w:rFonts w:ascii="Times New Roman" w:eastAsia="Batang" w:hAnsi="Times New Roman" w:cs="Times New Roman"/>
      <w:sz w:val="24"/>
      <w:szCs w:val="24"/>
      <w:lang w:eastAsia="ko-K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584</Words>
  <Characters>3335</Characters>
  <Application>Microsoft Office Word</Application>
  <DocSecurity>0</DocSecurity>
  <Lines>27</Lines>
  <Paragraphs>7</Paragraphs>
  <ScaleCrop>false</ScaleCrop>
  <Company/>
  <LinksUpToDate>false</LinksUpToDate>
  <CharactersWithSpaces>3912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Osman</dc:creator>
  <cp:keywords/>
  <dc:description/>
  <cp:lastModifiedBy>Osman</cp:lastModifiedBy>
  <cp:revision>7</cp:revision>
  <dcterms:created xsi:type="dcterms:W3CDTF">2021-01-04T11:59:00Z</dcterms:created>
  <dcterms:modified xsi:type="dcterms:W3CDTF">2021-01-19T12:13:00Z</dcterms:modified>
</cp:coreProperties>
</file>